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C7665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7460" cy="9010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416D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09.12.2016 N 1565</w:t>
            </w:r>
            <w:r>
              <w:rPr>
                <w:sz w:val="48"/>
                <w:szCs w:val="48"/>
              </w:rPr>
              <w:br/>
              <w:t>(ред. от 17.12.2020)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</w:t>
            </w:r>
            <w:r>
              <w:rPr>
                <w:sz w:val="48"/>
                <w:szCs w:val="48"/>
              </w:rPr>
              <w:t>рта среднего профессионального образования по специальности 43.02.15 Поварское и кондитерское дело"</w:t>
            </w:r>
            <w:r>
              <w:rPr>
                <w:sz w:val="48"/>
                <w:szCs w:val="48"/>
              </w:rPr>
              <w:br/>
              <w:t>(Зарегистрировано в Минюсте России 20.12.2016 N 44828)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416D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41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416D6">
      <w:pPr>
        <w:pStyle w:val="ConsPlusNormal"/>
        <w:jc w:val="both"/>
        <w:outlineLvl w:val="0"/>
      </w:pPr>
    </w:p>
    <w:p w:rsidR="00000000" w:rsidRDefault="005416D6">
      <w:pPr>
        <w:pStyle w:val="ConsPlusNormal"/>
        <w:outlineLvl w:val="0"/>
      </w:pPr>
      <w:r>
        <w:t>Зарегистрировано в Минюсте России 20 декабря 2016 г. N 44828</w:t>
      </w:r>
    </w:p>
    <w:p w:rsidR="00000000" w:rsidRDefault="005416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5416D6">
      <w:pPr>
        <w:pStyle w:val="ConsPlusTitle"/>
        <w:jc w:val="center"/>
      </w:pPr>
    </w:p>
    <w:p w:rsidR="00000000" w:rsidRDefault="005416D6">
      <w:pPr>
        <w:pStyle w:val="ConsPlusTitle"/>
        <w:jc w:val="center"/>
      </w:pPr>
      <w:r>
        <w:t>ПРИКАЗ</w:t>
      </w:r>
    </w:p>
    <w:p w:rsidR="00000000" w:rsidRDefault="005416D6">
      <w:pPr>
        <w:pStyle w:val="ConsPlusTitle"/>
        <w:jc w:val="center"/>
      </w:pPr>
      <w:r>
        <w:t>от 9 декабря 2016 г. N 1565</w:t>
      </w:r>
    </w:p>
    <w:p w:rsidR="00000000" w:rsidRDefault="005416D6">
      <w:pPr>
        <w:pStyle w:val="ConsPlusTitle"/>
        <w:jc w:val="center"/>
      </w:pPr>
    </w:p>
    <w:p w:rsidR="00000000" w:rsidRDefault="005416D6">
      <w:pPr>
        <w:pStyle w:val="ConsPlusTitle"/>
        <w:jc w:val="center"/>
      </w:pPr>
      <w:r>
        <w:t>ОБ УТВЕРЖДЕНИИ</w:t>
      </w:r>
    </w:p>
    <w:p w:rsidR="00000000" w:rsidRDefault="005416D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5416D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5416D6">
      <w:pPr>
        <w:pStyle w:val="ConsPlusTitle"/>
        <w:jc w:val="center"/>
      </w:pPr>
      <w:r>
        <w:t>43.02.15 ПОВАРСКОЕ И КОНДИТЕРСКОЕ ДЕЛО</w:t>
      </w:r>
    </w:p>
    <w:p w:rsidR="00000000" w:rsidRDefault="005416D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416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416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</w:tr>
    </w:tbl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>В соответствии с подпу</w:t>
      </w:r>
      <w:r>
        <w:t>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</w:t>
      </w:r>
      <w:r>
        <w:t xml:space="preserve"> 37, ст. 4702; 2014, N 2, ст. 126; N 6, ст. 582; N 27, ст. 3776; 2015, N 26, ст. 3898; N 43, ст. 5976; 2016, N 2, ст. 325; N 8, ст. 1121; N 28, ст. 4741), </w:t>
      </w:r>
      <w:hyperlink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------------ Утратил силу или отменен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</w:t>
      </w:r>
      <w:r>
        <w:t xml:space="preserve">т 5 августа 2013 г. N 661 (Собрание законодательства Российской Федерации, 2013, N 33, ст. 4377; 2014, N 38, ст. 5069; 2016, N 16, ст. 2230), а также в целях реализации </w:t>
      </w:r>
      <w:hyperlink r:id="rId11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{КонсультантПлюс}" w:history="1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</w:t>
      </w:r>
      <w:r>
        <w:t>нодательства Российской Федерации, 2015, N 11, ст. 1629), приказываю: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ar33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</w:t>
      </w:r>
      <w:r>
        <w:t>зования по специальности 43.02.15 Поварское и кондитерское дело.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right"/>
      </w:pPr>
      <w:r>
        <w:t>Министр</w:t>
      </w:r>
    </w:p>
    <w:p w:rsidR="00000000" w:rsidRDefault="005416D6">
      <w:pPr>
        <w:pStyle w:val="ConsPlusNormal"/>
        <w:jc w:val="right"/>
      </w:pPr>
      <w:r>
        <w:t>О.Ю.ВАСИЛЬЕВА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right"/>
        <w:outlineLvl w:val="0"/>
      </w:pPr>
      <w:r>
        <w:t>Приложение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right"/>
      </w:pPr>
      <w:r>
        <w:t>Утвержден</w:t>
      </w:r>
    </w:p>
    <w:p w:rsidR="00000000" w:rsidRDefault="005416D6">
      <w:pPr>
        <w:pStyle w:val="ConsPlusNormal"/>
        <w:jc w:val="right"/>
      </w:pPr>
      <w:r>
        <w:t>приказом Министерства образования</w:t>
      </w:r>
    </w:p>
    <w:p w:rsidR="00000000" w:rsidRDefault="005416D6">
      <w:pPr>
        <w:pStyle w:val="ConsPlusNormal"/>
        <w:jc w:val="right"/>
      </w:pPr>
      <w:r>
        <w:t>и науки Российской Федерации</w:t>
      </w:r>
    </w:p>
    <w:p w:rsidR="00000000" w:rsidRDefault="005416D6">
      <w:pPr>
        <w:pStyle w:val="ConsPlusNormal"/>
        <w:jc w:val="right"/>
      </w:pPr>
      <w:r>
        <w:t>от 9 декабря 2016 г. N 1565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</w:pPr>
      <w:bookmarkStart w:id="0" w:name="Par33"/>
      <w:bookmarkEnd w:id="0"/>
      <w:r>
        <w:t>ФЕДЕРАЛЬНЫЙ ГОСУДАРСТВЕННЫЙ ОБРАЗОВАТЕЛЬНЫЙ СТАНДАРТ</w:t>
      </w:r>
    </w:p>
    <w:p w:rsidR="00000000" w:rsidRDefault="005416D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5416D6">
      <w:pPr>
        <w:pStyle w:val="ConsPlusTitle"/>
        <w:jc w:val="center"/>
      </w:pPr>
      <w:r>
        <w:t>43.02.15 ПОВАРСКОЕ И КОНДИТЕРСКОЕ ДЕЛО</w:t>
      </w:r>
    </w:p>
    <w:p w:rsidR="00000000" w:rsidRDefault="005416D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416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416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</w:tr>
    </w:tbl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  <w:outlineLvl w:val="1"/>
      </w:pPr>
      <w:r>
        <w:t>I. ОБЩИЕ ПОЛОЖЕНИЯ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</w:t>
      </w:r>
      <w:r>
        <w:t>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43.02.15 Поварское и кондитерское дело (далее - специальность).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1.2. Получ</w:t>
      </w:r>
      <w:r>
        <w:t>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1.3. Содержание СПО по специальности определяется программой подготовки специалистов среднего звена (далее - образовательная программа), разрабатываемой и утверждаемой образовательной организацией самостоятельно в соответствии с настоящим ФГОС СПО.</w:t>
      </w:r>
    </w:p>
    <w:p w:rsidR="00000000" w:rsidRDefault="005416D6">
      <w:pPr>
        <w:pStyle w:val="ConsPlusNormal"/>
        <w:spacing w:before="200"/>
        <w:ind w:firstLine="540"/>
        <w:jc w:val="both"/>
      </w:pPr>
      <w:bookmarkStart w:id="1" w:name="Par44"/>
      <w:bookmarkEnd w:id="1"/>
      <w:r>
        <w:t>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</w:t>
      </w:r>
      <w:r>
        <w:t>ональных услуг, услуги гостеприимства, общественное питание и пр.) &lt;1&gt;.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</w:t>
      </w:r>
      <w:r>
        <w:t>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>1.</w:t>
      </w:r>
      <w:r>
        <w:t>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</w:t>
      </w:r>
      <w:r>
        <w:t>ионные образовательные технологии.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</w:t>
      </w:r>
      <w:r>
        <w:t xml:space="preserve"> практической подготовки.</w:t>
      </w:r>
    </w:p>
    <w:p w:rsidR="00000000" w:rsidRDefault="005416D6">
      <w:pPr>
        <w:pStyle w:val="ConsPlusNormal"/>
        <w:jc w:val="both"/>
      </w:pPr>
      <w:r>
        <w:t xml:space="preserve">(в ред. </w:t>
      </w:r>
      <w:hyperlink r:id="rId14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</w:t>
      </w:r>
      <w:r>
        <w:t>20 N 747)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1.8.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Реализация образовательной программы образовательной организа</w:t>
      </w:r>
      <w:r>
        <w:t>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</w:t>
      </w:r>
      <w:r>
        <w:t>дарственном языке республики Российской Федерации не должна осуществляться в ущерб государственному языку Российской Федерации &lt;1&gt;.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5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</w:t>
      </w:r>
      <w:r>
        <w:t xml:space="preserve"> 6, ст. 562, ст. 566; N 19, ст. 2289; N 22, ст. 2769; N 23, ст. 2933; N 26, ст. 3388; N 30, ст. 4217, ст. 4257, ст. 4263; 2015, N 1, ст. 42, ст. 53, ст. 72; N 14, ст. 2008, N 18, ст. 2625; N 27, ст. 3951, ст. 3989; N 29, ст. 4339, ст. 4364; N 51, ст. 7241;</w:t>
      </w:r>
      <w:r>
        <w:t xml:space="preserve"> 2016, N 1, ст. 8, ст. 9, ст. 24, ст. 72, ст. 78; N 10, ст. 1320; N 23, ст. 3289, ст. 3290; N 27, ст. 4160, ст. 4219, ст. 4223, ст. </w:t>
      </w:r>
      <w:r>
        <w:lastRenderedPageBreak/>
        <w:t>4238, ст. 4239, ст. 4245, ст. 4246, ст. 4292).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>1.9. Срок получения образования по образовательной программе в очной форме о</w:t>
      </w:r>
      <w:r>
        <w:t>бучения вне зависимости от применяемых образовательных технологий составляет: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на базе основного общего образования - 3 года 10 месяцев;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на базе среднего общего образования - 2 год 10 месяцев.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Срок получения образования по образовательной программе в очно-з</w:t>
      </w:r>
      <w:r>
        <w:t>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не более чем на 1,5 года при получении образования на базе основного общего обра</w:t>
      </w:r>
      <w:r>
        <w:t>зования;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</w:t>
      </w:r>
      <w:r>
        <w:t xml:space="preserve"> получения образования, установленного для соответствующей формы обучения.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</w:t>
      </w:r>
      <w:r>
        <w:t>д по сравнению со сроком получения образования для соответствующей формы обучения.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</w:t>
      </w:r>
      <w:r>
        <w:t>му плану определяются образовательной организацией самостоятельно в пределах сроков, установленных настоящим пунктом.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1.10. Образовательная программа, реализуемая на базе основного общего образования, разрабатывается образовательной организацией на основе </w:t>
      </w:r>
      <w:r>
        <w:t>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000000" w:rsidRDefault="005416D6">
      <w:pPr>
        <w:pStyle w:val="ConsPlusNormal"/>
        <w:spacing w:before="200"/>
        <w:ind w:firstLine="540"/>
        <w:jc w:val="both"/>
      </w:pPr>
      <w:bookmarkStart w:id="2" w:name="Par67"/>
      <w:bookmarkEnd w:id="2"/>
      <w:r>
        <w:t>1.11. Образовательная организация разрабатывает образовательную программу в соответствии с квалификацией</w:t>
      </w:r>
      <w:r>
        <w:t xml:space="preserve"> специалиста среднего звена, указанной в </w:t>
      </w:r>
      <w:hyperlink r:id="rId16" w:tooltip="Приказ Минобрнауки России от 29.10.2013 N 1199 (ред. от 03.12.2019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</w:t>
      </w:r>
      <w:r>
        <w:t>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</w:t>
      </w:r>
      <w:r>
        <w:t>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</w:t>
      </w:r>
      <w:r>
        <w:t>бря 2015 г., регистрационный N 39955) и от 25 ноября 2016 г. N 1477 (зарегистрирован Министерством юстиции Российской Федерации ____ декабря 2016 г., регистрационный N ____):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специалист по поварскому и кондитерскому делу.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1.12.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</w:t>
      </w:r>
      <w:r>
        <w:t>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работы.</w:t>
      </w:r>
    </w:p>
    <w:p w:rsidR="00000000" w:rsidRDefault="005416D6">
      <w:pPr>
        <w:pStyle w:val="ConsPlusNormal"/>
        <w:jc w:val="both"/>
      </w:pPr>
      <w:r>
        <w:t xml:space="preserve">(п. 1.12 введен </w:t>
      </w:r>
      <w:hyperlink r:id="rId17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17.12.2020 N 747)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>2.1. Структура образовательной программы включае</w:t>
      </w:r>
      <w:r>
        <w:t>т обязательную часть и часть, формируемую участниками образовательных отношений (вариативную часть).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lastRenderedPageBreak/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25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Вариативная часть образовательной программы (не менее 30 процентов) дает возможность расши</w:t>
      </w:r>
      <w:r>
        <w:t xml:space="preserve">рения основного(ых) вида(ов) деятельности, к которым должен быть готов выпускник, освоивший образовательную программу, согласно получаемой квалификации, указанной в </w:t>
      </w:r>
      <w:hyperlink w:anchor="Par67" w:tooltip="1.11.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..." w:history="1">
        <w:r>
          <w:rPr>
            <w:color w:val="0000FF"/>
          </w:rPr>
          <w:t>пункте 1.11</w:t>
        </w:r>
      </w:hyperlink>
      <w:r>
        <w:t xml:space="preserve"> настоящего ФГОС СПО (далее - основные виды деятельн</w:t>
      </w:r>
      <w:r>
        <w:t>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Конкретное соотношение объемов обязательной части и </w:t>
      </w:r>
      <w:r>
        <w:t>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000000" w:rsidRDefault="005416D6">
      <w:pPr>
        <w:pStyle w:val="ConsPlusNormal"/>
        <w:jc w:val="both"/>
      </w:pPr>
      <w:r>
        <w:t xml:space="preserve">(в ред. </w:t>
      </w:r>
      <w:hyperlink r:id="rId18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2.2. Образовательная программа имеет следующую структуру: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общий гуманитарный и социально-экономический</w:t>
      </w:r>
      <w:r>
        <w:t xml:space="preserve"> цикл;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математический и общий естественнонаучный цикл;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общепрофессиональный цикл;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профессиональный цикл;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ar67" w:tooltip="1.11.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..." w:history="1">
        <w:r>
          <w:rPr>
            <w:color w:val="0000FF"/>
          </w:rPr>
          <w:t>пунк</w:t>
        </w:r>
        <w:r>
          <w:rPr>
            <w:color w:val="0000FF"/>
          </w:rPr>
          <w:t>те 1.11</w:t>
        </w:r>
      </w:hyperlink>
      <w:r>
        <w:t xml:space="preserve"> настоящего ФГОС СПО.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right"/>
        <w:outlineLvl w:val="2"/>
      </w:pPr>
      <w:r>
        <w:t>Таблица 1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</w:pPr>
      <w:bookmarkStart w:id="3" w:name="Par88"/>
      <w:bookmarkEnd w:id="3"/>
      <w:r>
        <w:t>Структура и объем образовательной программы</w:t>
      </w:r>
    </w:p>
    <w:p w:rsidR="00000000" w:rsidRDefault="005416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2"/>
        <w:gridCol w:w="1989"/>
      </w:tblGrid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не менее 1728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216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4464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5940</w:t>
            </w:r>
          </w:p>
        </w:tc>
      </w:tr>
    </w:tbl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>2.3. Перечень, содержание, объем и порядок р</w:t>
      </w:r>
      <w:r>
        <w:t>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</w:t>
      </w:r>
      <w:r>
        <w:t xml:space="preserve"> система зачетных единиц, при этом одна зачетная единица соответствует 32 - 36 академическим часам.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</w:t>
      </w:r>
      <w:r>
        <w:t>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</w:t>
      </w:r>
      <w:r>
        <w:t>мостоятельной работы обучающихся.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</w:t>
      </w:r>
      <w:r>
        <w:t xml:space="preserve">енного </w:t>
      </w:r>
      <w:hyperlink w:anchor="Par88" w:tooltip="Структура и объем образовательной программы" w:history="1">
        <w:r>
          <w:rPr>
            <w:color w:val="0000FF"/>
          </w:rPr>
          <w:t>Таблицей 1</w:t>
        </w:r>
      </w:hyperlink>
      <w:r>
        <w:t xml:space="preserve"> настоящего ФГОС СПО, в очно-заочной форме обучения - не менее 25 процентов, в заочной форме обучения - не менее 10 процентов.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В учебные циклы включается промежуточная </w:t>
      </w:r>
      <w:r>
        <w:t>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</w:t>
      </w:r>
      <w:r>
        <w:t>актикам результатов обучения.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</w:t>
      </w:r>
      <w:r>
        <w:t>остранный язык в профессиональной деятельности", "Физическая культура".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</w:t>
      </w:r>
      <w:r>
        <w:t>ация устанавливает особый порядок освоения дисциплины "Физическая культура" с учетом состояния их здоровья.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</w:t>
      </w:r>
      <w:r>
        <w:t xml:space="preserve"> коррекцию нарушений развития и социальную адаптацию обучающихся инвалидов и лиц с ограниченными возможностями здоровья.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</w:t>
      </w:r>
      <w:r>
        <w:t>0 процентов от общего объема времени, отведенного на указанную дисциплину.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</w:t>
      </w:r>
      <w:r>
        <w:t>нного на изучение основ военной службы, на освоение основ медицинских знаний.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</w:t>
      </w:r>
      <w:r>
        <w:t>щим ФГОС СПО.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Учебная и производственная практики проводятся при освоении обучающимися профессиональных компетенций в рамках проф</w:t>
      </w:r>
      <w:r>
        <w:t xml:space="preserve">ессиональных модулей и реализовываются как в несколько периодов, так и </w:t>
      </w:r>
      <w:r>
        <w:lastRenderedPageBreak/>
        <w:t>рассредоточено, чередуясь с теоретическими занятиями в рамках профессиональных модулей.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</w:t>
      </w:r>
      <w:r>
        <w:t>еляется образовательной организацией в объеме не менее 25 процентов от профессионального цикла образовательной программы.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2.9. Государственная итоговая аттестация проводится в форме защиты выпускной квалификационной работы (дипломная работа (дипломный прое</w:t>
      </w:r>
      <w:r>
        <w:t>кт).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Требования к содержанию, объему и структуре выпускной квалификационной работы и (или) го</w:t>
      </w:r>
      <w:r>
        <w:t>сударственного экзамена образовательная организация определяет самостоятельно с учетом ПООП.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  <w:outlineLvl w:val="1"/>
      </w:pPr>
      <w:bookmarkStart w:id="4" w:name="Par125"/>
      <w:bookmarkEnd w:id="4"/>
      <w:r>
        <w:t>III. ТРЕБОВАНИЯ К РЕЗУЛЬТАТАМ ОСВОЕНИЯ</w:t>
      </w:r>
    </w:p>
    <w:p w:rsidR="00000000" w:rsidRDefault="005416D6">
      <w:pPr>
        <w:pStyle w:val="ConsPlusTitle"/>
        <w:jc w:val="center"/>
      </w:pPr>
      <w:r>
        <w:t>ОБРАЗОВАТЕЛЬНОЙ ПРОГРАММЫ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</w:t>
      </w:r>
      <w:r>
        <w:t>рованы общие и профессиональные компетенции.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01. Выбирать способы решения задач профессиональной деятельности, применительно к различным к</w:t>
      </w:r>
      <w:r>
        <w:t>онтекстам.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04. Работать в коллективе и к</w:t>
      </w:r>
      <w:r>
        <w:t>оманде, эффективно взаимодействовать с коллегами, руководством, клиентами.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06. Проявлять гражданско-патриотическую п</w:t>
      </w:r>
      <w:r>
        <w:t>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000000" w:rsidRDefault="005416D6">
      <w:pPr>
        <w:pStyle w:val="ConsPlusNormal"/>
        <w:jc w:val="both"/>
      </w:pPr>
      <w:r>
        <w:t xml:space="preserve">(в ред. </w:t>
      </w:r>
      <w:hyperlink r:id="rId19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09. Использовать информационные технологии в профессиональной д</w:t>
      </w:r>
      <w:r>
        <w:t>еятельности.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10. Пользоваться профессиональной документацией на государственном и иностранном языках.</w:t>
      </w:r>
    </w:p>
    <w:p w:rsidR="00000000" w:rsidRDefault="005416D6">
      <w:pPr>
        <w:pStyle w:val="ConsPlusNormal"/>
        <w:jc w:val="both"/>
      </w:pPr>
      <w:r>
        <w:t xml:space="preserve">(в ред. </w:t>
      </w:r>
      <w:hyperlink r:id="rId20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ОК 11. Использовать знан</w:t>
      </w:r>
      <w:r>
        <w:t>ия по финансовой грамотности, планировать предпринимательскую деятельность в профессиональной сфере.</w:t>
      </w:r>
    </w:p>
    <w:p w:rsidR="00000000" w:rsidRDefault="005416D6">
      <w:pPr>
        <w:pStyle w:val="ConsPlusNormal"/>
        <w:jc w:val="both"/>
      </w:pPr>
      <w:r>
        <w:t xml:space="preserve">(в ред. </w:t>
      </w:r>
      <w:hyperlink r:id="rId21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------------ Не вступил в силу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</w:t>
      </w:r>
      <w:r>
        <w:t xml:space="preserve">, указанной в </w:t>
      </w:r>
      <w:hyperlink w:anchor="Par67" w:tooltip="1.11.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..." w:history="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1.11</w:t>
        </w:r>
      </w:hyperlink>
      <w:r>
        <w:t xml:space="preserve"> настоящего ФГОС СПО: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организация и ведение процессов приготовления и подготовки к реализации полуфабрикатов для блюд, кулинарных изделий сложного ассортимента;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организация и ведение процессов приготовле</w:t>
      </w:r>
      <w:r>
        <w:t>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организация и ведение процессов приготовления, оформления и подгото</w:t>
      </w:r>
      <w:r>
        <w:t>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организация и ведение процессов приготовления, оформления и подготовки к реализации холодны</w:t>
      </w:r>
      <w:r>
        <w:t>х и горячих десертов, напитков сложного ассортимента с учетом потребностей различных категорий потребителей, видов и форм обслуживания;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организация и ведение процессов приготовления, оформления и подготовки к реализации хлебобулочных, мучных кондитерских и</w:t>
      </w:r>
      <w:r>
        <w:t>зделий сложного ассортимента с учетом потребностей различных категорий потребителей, видов и форм обслуживания;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организация и контроль текущей, деятельности подчиненного персонала.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Также к основным видам деятельности относится освоение одной или нескольких</w:t>
      </w:r>
      <w:r>
        <w:t xml:space="preserve"> профессий рабочих, должностей служащих, указанных в </w:t>
      </w:r>
      <w:hyperlink w:anchor="Par242" w:tooltip="ПЕРЕЧЕНЬ" w:history="1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3.4. Выпускник, освоивший образовательную программу, должен обладать профессиональными компетенциями (далее - ПК), соответствующ</w:t>
      </w:r>
      <w:r>
        <w:t>ими основным видам деятельности: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3.4.1. Организация и ведение процессов приготовления и подготовки к реализации полуфабрикатов для блюд, кулинарных изделий сложного ассортимента: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1.1. Организовывать подготовку рабочих мест, оборудования, сырья, материал</w:t>
      </w:r>
      <w:r>
        <w:t>ов для приготовления полуфабрикатов в соответствии с инструкциями и регламентами.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1.3. Проводить приготовление и подготовк</w:t>
      </w:r>
      <w:r>
        <w:t>у к реализации полуфабрикатов для блюд, кулинарных изделий сложного ассортимента.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3.4.2. Организация и вед</w:t>
      </w:r>
      <w:r>
        <w:t>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ПК 2.1. Организовывать подготовку рабочих </w:t>
      </w:r>
      <w:r>
        <w:t>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ПК 2.2. Осуществлять приготовление, творческое оформление и подготовку к реализации супов </w:t>
      </w:r>
      <w:r>
        <w:t>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2.3. Осуществлять приготовление, непродолжительное хранение горячих соусов сложного ассортимента.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lastRenderedPageBreak/>
        <w:t>ПК 2.4. Осуществлять приготовление, творческое офо</w:t>
      </w:r>
      <w:r>
        <w:t>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2.5. Осуществлять приготовление, творческое о</w:t>
      </w:r>
      <w:r>
        <w:t>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2.6. Осуществлять приготовление, творческое оформление и подготовку к р</w:t>
      </w:r>
      <w:r>
        <w:t>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2.7. Осуществлять приготовление, творческое оформление и подготовку к реализации горячих блю</w:t>
      </w:r>
      <w:r>
        <w:t>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2.8. Осуществлять разработку, адаптацию рецептур горячих блюд, кулинарных изделий, закусок, в том числе ав</w:t>
      </w:r>
      <w:r>
        <w:t>торских, брендовых, региональных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3.4.3. Организация и ведение процессов приготовления, оформления и подготовки к реализации холодных блюд, кулинарных изделий, закусок сложно</w:t>
      </w:r>
      <w:r>
        <w:t>го ассортимента с учетом потребностей различных категорий потребителей, видов и форм обслуживания: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3.1. Организовывать подготов</w:t>
      </w:r>
      <w:r>
        <w:t>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3.2. Осуществлять приготовление, непродолжительное хранение холодных соусов, заправок с учетом по</w:t>
      </w:r>
      <w:r>
        <w:t>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</w:t>
      </w:r>
      <w:r>
        <w:t>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3.5. Осуществлять приготов</w:t>
      </w:r>
      <w:r>
        <w:t>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3.6. Осуществлять приготовление, творческое оф</w:t>
      </w:r>
      <w:r>
        <w:t>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3.7. Осуществлять разработку, адаптацию рецептур холодных блюд, кулин</w:t>
      </w:r>
      <w:r>
        <w:t>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3.4.4. Организация и ведение процессов приготовления, оформления и подготовки к реализации холодных и </w:t>
      </w:r>
      <w:r>
        <w:t>горячих десертов, напитков сложного ассортимента с учетом потребностей различных категорий потребителей, видов и форм обслуживания: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4.1. Организовывать подготовку рабочих мест, оборудования, сырья, материалов для приготовления холодных и горячих сладких</w:t>
      </w:r>
      <w:r>
        <w:t xml:space="preserve"> блюд, десертов, напитков в соответствии с инструкциями и регламентами.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lastRenderedPageBreak/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</w:t>
      </w:r>
      <w:r>
        <w:t>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4.4. Осуществлять пригот</w:t>
      </w:r>
      <w:r>
        <w:t>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4.5. Осуществлять приготовление, творческое оформление и подготовку к реа</w:t>
      </w:r>
      <w:r>
        <w:t>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4.6. Осуществлять разработку, адаптацию рецептур холодных и горячих десертов, напитков, в том числе авторских, брендовых, р</w:t>
      </w:r>
      <w:r>
        <w:t>егиональных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3.4.5.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</w:t>
      </w:r>
      <w:r>
        <w:t>том потребностей различных категорий потребителей, видов и форм обслуживания: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</w:t>
      </w:r>
      <w:r>
        <w:t>ствии с инструкциями и регламентами.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5.3. Осуществлять приготовление, творческое оформление, подготовку к реализации хлебобулочных изд</w:t>
      </w:r>
      <w:r>
        <w:t>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5.4. Осуществлять приготовление, творческое оформление, подготовку к реализации мучных кондитерских изделий сложного ассор</w:t>
      </w:r>
      <w:r>
        <w:t>тимента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</w:t>
      </w:r>
      <w:r>
        <w:t>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3.4.6. Организац</w:t>
      </w:r>
      <w:r>
        <w:t>ия и контроль текущей деятельности подчиненного персонала: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6.2. Осу</w:t>
      </w:r>
      <w:r>
        <w:t>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6.3. Организовывать ресурсное обеспечение деятельности подчиненного персонала.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ПК 6.4. Осуществлять организацию и контроль</w:t>
      </w:r>
      <w:r>
        <w:t xml:space="preserve"> текущей деятельности подчиненного персонала.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lastRenderedPageBreak/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3.5. Минимальные требования к результатам освоения основных видов деятельности </w:t>
      </w:r>
      <w:r>
        <w:t xml:space="preserve">образовательной программы представлены в </w:t>
      </w:r>
      <w:hyperlink w:anchor="Par267" w:tooltip="МИНИМАЛЬНЫЕ ТРЕБОВАНИЯ" w:history="1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3.6. Образовательная организация самостоятельно планирует результаты обучения по отдельным дисциплинам, модулям и практикам, </w:t>
      </w:r>
      <w:r>
        <w:t>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ОК и ПК, установленных настоящим ФГОС СП</w:t>
      </w:r>
      <w:r>
        <w:t>О.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00000" w:rsidRDefault="005416D6">
      <w:pPr>
        <w:pStyle w:val="ConsPlusTitle"/>
        <w:jc w:val="center"/>
      </w:pPr>
      <w:r>
        <w:t>ОБРАЗОВАТЕЛЬНОЙ ПРОГРАММЫ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ind w:firstLine="540"/>
        <w:jc w:val="both"/>
      </w:pPr>
      <w:r>
        <w:t xml:space="preserve"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</w:t>
      </w:r>
      <w:r>
        <w:t>и финансовым условиям реализации образовательной программы.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</w:t>
      </w:r>
      <w:r>
        <w:t>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</w:t>
      </w:r>
      <w:r>
        <w:t>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</w:t>
      </w:r>
      <w:r>
        <w:t>совокупностью ресурсов указанных организаций.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4.3.1. Специальные помещения должны представлять собой учебные аудитории для проведения занят</w:t>
      </w:r>
      <w:r>
        <w:t xml:space="preserve">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</w:t>
      </w:r>
      <w:r>
        <w:t>техническими средствами обучения и материалами, учитывающими требования международных стандартов.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</w:t>
      </w:r>
      <w:r>
        <w:t>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технологий, допускается применение специально </w:t>
      </w:r>
      <w:r>
        <w:t>оборудованных помещений, их виртуальных аналогов, позволяющих обучающимся осваивать ОК и ПК.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4.3.4. Библиотечный фонд образовательной о</w:t>
      </w:r>
      <w:r>
        <w:t xml:space="preserve">рганизации должен быть укомплектован печатными </w:t>
      </w:r>
      <w:r>
        <w:lastRenderedPageBreak/>
        <w:t xml:space="preserve">изданиями и (или)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Библиотечный фонд должен </w:t>
      </w:r>
      <w:r>
        <w:t>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</w:t>
      </w:r>
      <w:r>
        <w:t>ые ПООП.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4.3</w:t>
      </w:r>
      <w:r>
        <w:t>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4.3.6. Образовательная программа должна обеспечиваться учеб</w:t>
      </w:r>
      <w:r>
        <w:t>но-методической документацией по всем учебным предметам, дисциплинам, модулям.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4.4.1.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</w:t>
      </w:r>
      <w:r>
        <w:t xml:space="preserve">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44" w:tooltip="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1&gt;." w:history="1">
        <w:r>
          <w:rPr>
            <w:color w:val="0000FF"/>
          </w:rPr>
          <w:t>пункте 1.4</w:t>
        </w:r>
      </w:hyperlink>
      <w:r>
        <w:t xml:space="preserve"> настоящего ФГОС СПО (имеющих стаж работы в данной профессиональной области не менее 3 лет).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</w:t>
      </w:r>
      <w:r>
        <w:t>ребованиям, указанным в квалификационных справочниках, и (или) профессиональных стандартах (при наличии).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</w:t>
      </w:r>
      <w:r>
        <w:t xml:space="preserve">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44" w:tooltip="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1&gt;." w:history="1">
        <w:r>
          <w:rPr>
            <w:color w:val="0000FF"/>
          </w:rPr>
          <w:t>пункте 1.4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Доля педагогических работников (в приведенных к целочисленным значениям ставок), обеспечивающих освоение обучающимися профессионал</w:t>
      </w:r>
      <w:r>
        <w:t xml:space="preserve">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ar44" w:tooltip="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&lt;1&gt;." w:history="1">
        <w:r>
          <w:rPr>
            <w:color w:val="0000FF"/>
          </w:rPr>
          <w:t>пункте 1.4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4.5.1. Финансовое обесп</w:t>
      </w:r>
      <w:r>
        <w:t>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</w:t>
      </w:r>
      <w:r>
        <w:t>ния по специальности с учетом корректирующих коэффициентов.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</w:t>
      </w:r>
      <w:r>
        <w:t>ней оценки на добровольной основе.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lastRenderedPageBreak/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</w:t>
      </w:r>
      <w:r>
        <w:t>ских и (или) физических лиц, включая педагогических работников образовательной организации.</w:t>
      </w:r>
    </w:p>
    <w:p w:rsidR="00000000" w:rsidRDefault="005416D6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</w:t>
      </w:r>
      <w:r>
        <w:t>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</w:t>
      </w:r>
      <w:r>
        <w:t>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right"/>
        <w:outlineLvl w:val="1"/>
      </w:pPr>
      <w:r>
        <w:t>Приложение N 1</w:t>
      </w:r>
    </w:p>
    <w:p w:rsidR="00000000" w:rsidRDefault="005416D6">
      <w:pPr>
        <w:pStyle w:val="ConsPlusNormal"/>
        <w:jc w:val="right"/>
      </w:pPr>
      <w:r>
        <w:t>к ФГОС СПО по специальности 43.02.15</w:t>
      </w:r>
    </w:p>
    <w:p w:rsidR="00000000" w:rsidRDefault="005416D6">
      <w:pPr>
        <w:pStyle w:val="ConsPlusNormal"/>
        <w:jc w:val="right"/>
      </w:pPr>
      <w:r>
        <w:t>Поварское и кондитерское дело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</w:pPr>
      <w:bookmarkStart w:id="5" w:name="Par242"/>
      <w:bookmarkEnd w:id="5"/>
      <w:r>
        <w:t>ПЕРЕЧЕНЬ</w:t>
      </w:r>
    </w:p>
    <w:p w:rsidR="00000000" w:rsidRDefault="005416D6">
      <w:pPr>
        <w:pStyle w:val="ConsPlusTitle"/>
        <w:jc w:val="center"/>
      </w:pPr>
      <w:r>
        <w:t>ПРОФЕССИЙ РАБО</w:t>
      </w:r>
      <w:r>
        <w:t>ЧИХ, ДОЛЖНОСТЕЙ СЛУЖАЩИХ, РЕКОМЕНДУЕМЫХ</w:t>
      </w:r>
    </w:p>
    <w:p w:rsidR="00000000" w:rsidRDefault="005416D6">
      <w:pPr>
        <w:pStyle w:val="ConsPlusTitle"/>
        <w:jc w:val="center"/>
      </w:pPr>
      <w:r>
        <w:t>К ОСВОЕНИЮ В РАМКАХ ОБРАЗОВАТЕЛЬНОЙ ПРОГРАММЫ СРЕДНЕГО</w:t>
      </w:r>
    </w:p>
    <w:p w:rsidR="00000000" w:rsidRDefault="005416D6">
      <w:pPr>
        <w:pStyle w:val="ConsPlusTitle"/>
        <w:jc w:val="center"/>
      </w:pPr>
      <w:r>
        <w:t>ПРОФЕССИОНАЛЬНОГО ОБРАЗОВАНИЯ ПО СПЕЦИАЛЬНОСТИ</w:t>
      </w:r>
    </w:p>
    <w:p w:rsidR="00000000" w:rsidRDefault="005416D6">
      <w:pPr>
        <w:pStyle w:val="ConsPlusTitle"/>
        <w:jc w:val="center"/>
      </w:pPr>
      <w:r>
        <w:t>43.02.15 ПОВАРСКОЕ И КОНДИТЕРСКОЕ ДЕЛО</w:t>
      </w:r>
    </w:p>
    <w:p w:rsidR="00000000" w:rsidRDefault="005416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00000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 xml:space="preserve">Код по </w:t>
            </w:r>
            <w:hyperlink r:id="rId22" w:tooltip="Приказ Минобрнауки России от 02.07.2013 N 513 (ред. от 25.04.2019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{КонсультантПлюс}" w:history="1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</w:t>
            </w:r>
            <w:r>
              <w:t>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</w:t>
            </w:r>
            <w:r>
              <w:t>нистерства образования и науки Российской Федерации от 16 декабря 2013 г. N 1348 (зарегистрирован Министерством юстиции Российской Федерации 29 января 2014 г., регистрационный N 31163), от 28 марта 2014 г. N 244 (зарегистрирован Министерством юстиции Росси</w:t>
            </w:r>
            <w:r>
              <w:t>йской Федерации 15 апреля 2014 г., регистрационный N 31953) и от 27 июня 2014 г. N 695 (зарегистрирован Министерством юстиции Российской Федерации 22 июля 2014 г., регистрационный N 33205)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hyperlink r:id="rId23" w:tooltip="Приказ Минобрнауки России от 02.07.2013 N 513 (ред. от 25.04.2019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{КонсультантПлюс}" w:history="1">
              <w:r>
                <w:rPr>
                  <w:color w:val="0000FF"/>
                </w:rPr>
                <w:t>16472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Пекарь</w:t>
            </w:r>
          </w:p>
        </w:tc>
      </w:tr>
      <w:tr w:rsidR="0000000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hyperlink r:id="rId24" w:tooltip="Приказ Минобрнауки России от 02.07.2013 N 513 (ред. от 25.04.2019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{КонсультантПлюс}" w:history="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Повар</w:t>
            </w:r>
          </w:p>
        </w:tc>
      </w:tr>
      <w:tr w:rsidR="0000000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hyperlink r:id="rId25" w:tooltip="Приказ Минобрнауки России от 02.07.2013 N 513 (ред. от 25.04.2019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{КонсультантПлюс}" w:history="1">
              <w:r>
                <w:rPr>
                  <w:color w:val="0000FF"/>
                </w:rPr>
                <w:t>12901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Кондитер</w:t>
            </w:r>
          </w:p>
        </w:tc>
      </w:tr>
    </w:tbl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right"/>
        <w:outlineLvl w:val="1"/>
      </w:pPr>
      <w:r>
        <w:t>Приложение N 2</w:t>
      </w:r>
    </w:p>
    <w:p w:rsidR="00000000" w:rsidRDefault="005416D6">
      <w:pPr>
        <w:pStyle w:val="ConsPlusNormal"/>
        <w:jc w:val="right"/>
      </w:pPr>
      <w:r>
        <w:t>к ФГОС СПО по специальности 43.02.15</w:t>
      </w:r>
    </w:p>
    <w:p w:rsidR="00000000" w:rsidRDefault="005416D6">
      <w:pPr>
        <w:pStyle w:val="ConsPlusNormal"/>
        <w:jc w:val="right"/>
      </w:pPr>
      <w:r>
        <w:t>Поварское и кондитерское дело</w:t>
      </w:r>
    </w:p>
    <w:p w:rsidR="00000000" w:rsidRDefault="005416D6">
      <w:pPr>
        <w:pStyle w:val="ConsPlusNormal"/>
        <w:jc w:val="both"/>
      </w:pPr>
    </w:p>
    <w:p w:rsidR="00000000" w:rsidRDefault="005416D6">
      <w:pPr>
        <w:pStyle w:val="ConsPlusTitle"/>
        <w:jc w:val="center"/>
      </w:pPr>
      <w:bookmarkStart w:id="6" w:name="Par267"/>
      <w:bookmarkEnd w:id="6"/>
      <w:r>
        <w:lastRenderedPageBreak/>
        <w:t>МИНИМАЛЬНЫЕ ТРЕБОВАНИЯ</w:t>
      </w:r>
    </w:p>
    <w:p w:rsidR="00000000" w:rsidRDefault="005416D6">
      <w:pPr>
        <w:pStyle w:val="ConsPlusTitle"/>
        <w:jc w:val="center"/>
      </w:pPr>
      <w:r>
        <w:t>К РЕЗУЛЬТАТАМ ОСВОЕНИЯ ОСНОВНЫХ ВИДОВ ДЕЯТЕЛЬНОСТИ</w:t>
      </w:r>
    </w:p>
    <w:p w:rsidR="00000000" w:rsidRDefault="005416D6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000000" w:rsidRDefault="005416D6">
      <w:pPr>
        <w:pStyle w:val="ConsPlusTitle"/>
        <w:jc w:val="center"/>
      </w:pPr>
      <w:r>
        <w:t>ОБРАЗОВАНИЯ ПО СПЕЦИАЛЬНОСТИ 43.02.15 ПОВАРСКОЕ</w:t>
      </w:r>
    </w:p>
    <w:p w:rsidR="00000000" w:rsidRDefault="005416D6">
      <w:pPr>
        <w:pStyle w:val="ConsPlusTitle"/>
        <w:jc w:val="center"/>
      </w:pPr>
      <w:r>
        <w:t>И КОНДИТЕРСКОЕ ДЕЛО</w:t>
      </w:r>
    </w:p>
    <w:p w:rsidR="00000000" w:rsidRDefault="005416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t>Организация и ведение процессов приготовления и подготовки к реализации полуфабрикатов для блюд, кулинарных и</w:t>
            </w:r>
            <w:r>
              <w:t>зделий сложного ассортимента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both"/>
            </w:pPr>
            <w:r>
              <w:t>знать: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требования охраны труда, пожарной безопасности и производственной санитарии в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ассортимент, требования к качеству, условиям и срокам хранения традицион</w:t>
            </w:r>
            <w:r>
              <w:t>ных, экзотических и редких видов сырья, изготовленных из них полуфабрикатов;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способы сокращения потерь в процессе обработки сырья и приготовл</w:t>
            </w:r>
            <w:r>
              <w:t>ении полуфабрикатов;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охлаждения, замораживания, условия и сроки хранения обработанного сырья, продуктов, готовых полуфабрикатов;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составления заявок на продукты.</w:t>
            </w:r>
          </w:p>
          <w:p w:rsidR="00000000" w:rsidRDefault="005416D6">
            <w:pPr>
              <w:pStyle w:val="ConsPlusNormal"/>
              <w:jc w:val="both"/>
            </w:pPr>
            <w:r>
              <w:t>уметь: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разрабатывать, изменять ассортимент, разрабатывать и адаптировать рецепт</w:t>
            </w:r>
            <w:r>
              <w:t>уры полуфабрикатов в зависимости от изменения спроса;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оценивать их качество и соответствие технологичес</w:t>
            </w:r>
            <w:r>
              <w:t>ким требованиям;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применять регламенты, стандарты и нормат</w:t>
            </w:r>
            <w:r>
              <w:t>ивно-техническую документацию, соблюдать санитарно-эпидемиологические требования;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использовать различные способы обработки, </w:t>
            </w:r>
            <w:r>
              <w:t>подготовки экзотических и редких видов сырья, приготовления полуфабрикатов сложного ассортимента;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организовывать упаковку на вынос, хранение с учетом требований к безопасности готовой продукции.</w:t>
            </w:r>
          </w:p>
          <w:p w:rsidR="00000000" w:rsidRDefault="005416D6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разработке ассортимента полуфабрик</w:t>
            </w:r>
            <w:r>
              <w:t>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разработке, адаптации рецептур полуфабрикатов с учетом взаимозаменяемости сырья, продуктов, изменения выхода полуфабрикатов;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организации и проведении подготовки рабочих мест, подготовки </w:t>
            </w:r>
            <w:r>
              <w:lastRenderedPageBreak/>
              <w:t>к работе и безопасной эксплуатации технологического оборудования</w:t>
            </w:r>
            <w:r>
              <w:t>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подборе в соответствии с технологическими требованиями, оценке качества, безопасности, обработке различными методами экзотических и редких</w:t>
            </w:r>
            <w:r>
              <w:t xml:space="preserve"> видов сырья, приготовлении полуфабрикатов сложного ассортимента;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упаковке, хранении готовой продукции и обработанного сырья с учетом требований к безопасности;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качества и безопасности обработанного сырья и полуфабрикатов;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хранения и расх</w:t>
            </w:r>
            <w:r>
              <w:t>ода продуктов.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lastRenderedPageBreak/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both"/>
            </w:pPr>
            <w:r>
              <w:t>знать: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требования охраны труда, пожарной безопасности и производственной санитарии в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</w:t>
            </w:r>
            <w:r>
              <w:t>ы и правила ухода за ними;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ассортимент, требования к качеству, условия и сроки хранения супов, соусов,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рецептуры, современные методы приготовле</w:t>
            </w:r>
            <w:r>
              <w:t>ния, варианты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актуальные направления в приготовлении горячей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способы сокращения потерь и сохра</w:t>
            </w:r>
            <w:r>
              <w:t>нения пищевой ценности продуктов при приготовлении горячей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составления меню, разработки рецептур, составления заявок на продукты;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 и формы обслуживания, правила сервировки стола и правила подачи горячих блюд, кулинарных из</w:t>
            </w:r>
            <w:r>
              <w:t>делий и закусок.</w:t>
            </w:r>
          </w:p>
          <w:p w:rsidR="00000000" w:rsidRDefault="005416D6">
            <w:pPr>
              <w:pStyle w:val="ConsPlusNormal"/>
              <w:jc w:val="both"/>
            </w:pPr>
            <w:r>
              <w:t>уметь: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обеспечи</w:t>
            </w:r>
            <w:r>
              <w:t>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оценивать их качество и соответствие технологическим требованиям;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организовывать и проводить подготовку рабочих</w:t>
            </w:r>
            <w:r>
              <w:t xml:space="preserve">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применять, комбинировать различные способы приготовления, творческого оформления и подачи супов, горяч</w:t>
            </w:r>
            <w:r>
              <w:t>их блюд, кулинарных изделий, закусок сложного ассортимента,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организовывать их упаковку на вынос, хранение с учетом </w:t>
            </w:r>
            <w:r>
              <w:lastRenderedPageBreak/>
              <w:t>требований к безопасности готовой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соблюдать правила сочетаемости, взаимозаменяемос</w:t>
            </w:r>
            <w:r>
              <w:t>ти основного сырья и дополнительных ингредиентов, применения ароматических веществ.</w:t>
            </w:r>
          </w:p>
          <w:p w:rsidR="00000000" w:rsidRDefault="005416D6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разработке ассортимента горячей кулинарной продукции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разработк</w:t>
            </w:r>
            <w:r>
              <w:t>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подборе в соо</w:t>
            </w:r>
            <w:r>
              <w:t>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горячих блюд, кулинарных изделий, закусок сложного ассортимента, в том числе авт</w:t>
            </w:r>
            <w:r>
              <w:t>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упаковке, хранении готовой продукции с учетом требований к безопасности;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качества и безопасности готовой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lastRenderedPageBreak/>
              <w:t xml:space="preserve">Организация и ведение процессов приготовления, </w:t>
            </w:r>
            <w:r>
              <w:t>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both"/>
            </w:pPr>
            <w:r>
              <w:t>знать: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требования охраны труда, пожарной безопасности и производственной</w:t>
            </w:r>
            <w:r>
              <w:t xml:space="preserve"> санитарии в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ассортимент, требования к качеству, ус</w:t>
            </w:r>
            <w:r>
              <w:t>ловия и сроки хранения холодных блюд, кулинарных изделий и закусок сложного приготовления,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рецептуры, современные методы приготовления, варианты оформления и подачи холодных блюд, кулинарных изделий, закусок </w:t>
            </w:r>
            <w:r>
              <w:t>сложного ассортимента,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актуальные направления в приготовлении холодной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способы сокращения потерь и сохранения пищевой ценности продуктов при приготовлении холодной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составления меню, разработки рецептур, составления заявок на продукты;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 и формы обслуживания, правила сервировки стола и правила подачи холодных блюд, кулинарных изделий и закусок.</w:t>
            </w:r>
          </w:p>
          <w:p w:rsidR="00000000" w:rsidRDefault="005416D6">
            <w:pPr>
              <w:pStyle w:val="ConsPlusNormal"/>
              <w:ind w:firstLine="10"/>
            </w:pPr>
            <w:r>
              <w:t>уметь: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разрабатывать, изменять ассортимент, разрабатывать и ада</w:t>
            </w:r>
            <w:r>
              <w:t>птировать рецептуры холодной кулинарной продукции в соответствии с изменением спроса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 xml:space="preserve">обеспечивать наличие, контролировать хранение и </w:t>
            </w:r>
            <w:r>
              <w:lastRenderedPageBreak/>
              <w:t>рациональное использование сырья, продук</w:t>
            </w:r>
            <w:r>
              <w:t>тов и материалов с учетом нормативов, требований к безопасности;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оценивать их качество и соответствие технологическим требованиям;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применять, комбинировать различные способы приготовления,</w:t>
            </w:r>
            <w:r>
              <w:t xml:space="preserve"> творческого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 xml:space="preserve">соблюдать правила сочетаемости, взаимозаменяемости основного сырья и дополнительных ингредиентов, применения </w:t>
            </w:r>
            <w:r>
              <w:t>ароматических веществ;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порционировать (комплектовать), эстетично упаковывать на вынос, хранить с учетом требований к безопасности готовой продукции.</w:t>
            </w:r>
          </w:p>
          <w:p w:rsidR="00000000" w:rsidRDefault="005416D6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разработке ассортимента холодной кулинарной продукции с учетом потребностей разл</w:t>
            </w:r>
            <w:r>
              <w:t>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организации и проведении подготовки рабочих мест, подготовки к рабо</w:t>
            </w:r>
            <w:r>
              <w:t>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подборе в соответствии с технологическими требованиями, оценке качества, безопас</w:t>
            </w:r>
            <w:r>
              <w:t>ности продуктов, полуфабрикатов, приготовлении различными методами, творческом оформлении, эстетичной подаче холодных блюд, кулинарных изделий, закусок сложного ассортимента,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упаковке, хранении готовой продук</w:t>
            </w:r>
            <w:r>
              <w:t>ции с учетом требований к безопасности;</w:t>
            </w:r>
          </w:p>
          <w:p w:rsidR="00000000" w:rsidRDefault="005416D6">
            <w:pPr>
              <w:pStyle w:val="ConsPlusNormal"/>
              <w:ind w:firstLine="540"/>
              <w:jc w:val="both"/>
            </w:pPr>
            <w:r>
              <w:t>контроле качества и безопасности готовой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lastRenderedPageBreak/>
              <w:t xml:space="preserve">Организация и ведение процессов приготовления, оформления и подготовки к реализации холодных и горячих десертов, </w:t>
            </w:r>
            <w:r>
              <w:t>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both"/>
            </w:pPr>
            <w:r>
              <w:t>знать: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требования охраны труда, пожарной безопасности и производственной санитарии в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виды, назначение, правила безопасной </w:t>
            </w:r>
            <w:r>
              <w:t>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ассортимент, требования к качеству, условия и сроки хранения холодных и горячих десертов, напитков сложного п</w:t>
            </w:r>
            <w:r>
              <w:t>риготовления,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lastRenderedPageBreak/>
              <w:t>актуальные направления в приготовлении десертов и напитков;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способы сокращения потерь и сохранения пищевой ценности продуктов при приготовлении холодных и горячих десертов, напитков;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составления меню, разработки рецептур, составления заявок на прод</w:t>
            </w:r>
            <w:r>
              <w:t>укты;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 и формы обслуживания, правила сервировки стола и правила подачи холодных и горячих десертов, напитков.</w:t>
            </w:r>
          </w:p>
          <w:p w:rsidR="00000000" w:rsidRDefault="005416D6">
            <w:pPr>
              <w:pStyle w:val="ConsPlusNormal"/>
              <w:jc w:val="both"/>
            </w:pPr>
            <w:r>
              <w:t>уметь: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разрабатывать, изменять ассортимент, разрабатывать и адаптировать рецептуры холодных и горячих десертов, напитков в соответствии с изме</w:t>
            </w:r>
            <w:r>
              <w:t>нением спроса,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оцени</w:t>
            </w:r>
            <w:r>
              <w:t>вать их качество и соответствие технологическим требованиям;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</w:t>
            </w:r>
            <w:r>
              <w:t>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соблюдать правила сочетаемости, взаимозаменяемости ос</w:t>
            </w:r>
            <w:r>
              <w:t>новного сырья и дополнительных ингредиентов, применения ароматических веществ;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порционировать (комплектовать), эстетично упаковывать на вынос, хранить с учетом требований к безопасности готовой продукции.</w:t>
            </w:r>
          </w:p>
          <w:p w:rsidR="00000000" w:rsidRDefault="005416D6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разработке ассортимента </w:t>
            </w:r>
            <w:r>
              <w:t>холодных и горячих десертов, напитков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</w:t>
            </w:r>
            <w:r>
              <w:t>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подборе в соотве</w:t>
            </w:r>
            <w:r>
              <w:t>тствии с технологическими требованиями, оценке качества, безопасности продуктов, полуфабрикатов, приготовление различными методами, творческом оформлении, эстетичной подаче холодных и горячих десертов, напитков сложного приготовления, в том числе авторских</w:t>
            </w:r>
            <w:r>
              <w:t>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упаковке, хранении готовой продукции с учетом требований к безопасности;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качества и безопасности готовой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lastRenderedPageBreak/>
              <w:t>Организ</w:t>
            </w:r>
            <w:r>
              <w:t>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both"/>
            </w:pPr>
            <w:r>
              <w:t>знать: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требования охраны труда, </w:t>
            </w:r>
            <w:r>
              <w:t>пожарной безопасности и производственной санитарии в организациях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</w:t>
            </w:r>
            <w:r>
              <w:t>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ассортимент, требования к качеству, условия и сроки хранения хлебобулочных, мучных кондитерских изделий сложного ассортимента;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актуальные направления в области приготовления хлебобулочных, мучных кондитерских изделий;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рецептуры, современные методы подго</w:t>
            </w:r>
            <w:r>
              <w:t>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 сложного ассортимента, в том числе авторские, брендовые, региональные;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п</w:t>
            </w:r>
            <w:r>
              <w:t>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способы сокращения потерь и сохранения пищевой ценности продуктов </w:t>
            </w:r>
            <w:r>
              <w:t>при приготовлении хлебобулочных, мучных кондитерских изделий;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разработки рецептур, составления заявок на продукты.</w:t>
            </w:r>
          </w:p>
          <w:p w:rsidR="00000000" w:rsidRDefault="005416D6">
            <w:pPr>
              <w:pStyle w:val="ConsPlusNormal"/>
              <w:jc w:val="both"/>
            </w:pPr>
            <w:r>
              <w:t>уметь: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разрабатывать, изменять ассортимент, разрабатывать и адаптировать рецептуры хлебобулочных, мучных кондитерских изделий в соотв</w:t>
            </w:r>
            <w:r>
              <w:t>етствии с изменением спроса,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</w:t>
            </w:r>
            <w:r>
              <w:t>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оценивать их качество и соответствие технологическим требованиям;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</w:t>
            </w:r>
            <w:r>
              <w:t>и и регламентами;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проводить различными методами подготовку сырья, продуктов, замес теста, пр</w:t>
            </w:r>
            <w:r>
              <w:t>иготовление фаршей, начинок,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хранить, порционировать (комплектовать), эстетично</w:t>
            </w:r>
            <w:r>
              <w:t xml:space="preserve"> упаковывать на вынос готовую продукцию с учетом требований к безопасности.</w:t>
            </w:r>
          </w:p>
          <w:p w:rsidR="00000000" w:rsidRDefault="005416D6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разработке ассортимента хлебобулочных, мучных кондитерских изделий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</w:t>
            </w:r>
            <w:r>
              <w:t xml:space="preserve">работке, адаптации рецептур с учетом взаимозаменяемости </w:t>
            </w:r>
            <w:r>
              <w:lastRenderedPageBreak/>
              <w:t>сырья, продуктов, изменения выхода продукции, вида и формы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организации и проведении подготовки рабочих мест кондитера, пекаря, подготовке к раб</w:t>
            </w:r>
            <w:r>
              <w:t>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подборе в соответствии с технологическими требованиями, оценке качества, безопа</w:t>
            </w:r>
            <w:r>
              <w:t>сности кондитерского сырья, продуктов, отделочных полуфабрикатов;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приготовлении различными методами, творческом оформлении, эстетичной подаче хлебобулочных, мучных кондитерских изделий сложного приготовления, в том числе авторских, брендовых, региональных;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упаковке, хранении готовой продукции с учетом требований к безопасности;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приготовлении, хранении фаршей, начинок, отделочных полуфабрикатов;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подготовке к использованию и хранении отделочных полуфабрикатов промышленного производства;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качества и бе</w:t>
            </w:r>
            <w:r>
              <w:t>зопасности готовой кулинарной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</w:pPr>
            <w:r>
              <w:lastRenderedPageBreak/>
              <w:t>Организация и контроль текущей деятельности подчиненного персонала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16D6">
            <w:pPr>
              <w:pStyle w:val="ConsPlusNormal"/>
              <w:jc w:val="both"/>
            </w:pPr>
            <w:r>
              <w:t>знать: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нормативные правовые акты в области организации питания различных категорий потребителей;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основные пе</w:t>
            </w:r>
            <w:r>
              <w:t>рспективы развития отрасли;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современные тенденции в области организации питания для различных категорий потребителей;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классификацию организаций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структуру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принципы организации процесса приготовления кулинарной и кондитерской пр</w:t>
            </w:r>
            <w:r>
              <w:t>одукции, способы ее реализации;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отпуска готовой продукции из кухни для различных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м</w:t>
            </w:r>
            <w:r>
              <w:t>етоды планирования, контроля и оценки качества работ исполнителей;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виды, формы и методы мотивации персонала;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способы и формы инструктирования персонала;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методы контроля возможных хищений запасов;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основные производственные показатели подразделения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первичного документооборота, учета и отчетности;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формы документов, порядок их заполнения;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программное обеспечение управления расходом продуктов и движением готовой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</w:t>
            </w:r>
            <w:r>
              <w:t>равила составления калькуляции стоимости;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правила оформления заказа на продукты со склада и приема продуктов, со склада и от поставщиков, ведения учета и составления товарных отчетов;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процедуры и правила инвентаризации запасов.</w:t>
            </w:r>
          </w:p>
          <w:p w:rsidR="00000000" w:rsidRDefault="005416D6">
            <w:pPr>
              <w:pStyle w:val="ConsPlusNormal"/>
              <w:jc w:val="both"/>
            </w:pPr>
            <w:r>
              <w:t>уметь: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lastRenderedPageBreak/>
              <w:t>контролировать соблюд</w:t>
            </w:r>
            <w:r>
              <w:t>ение регламентов и стандартов организации питания, отрасли;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определять критерии качества готовых блюд, кулинарных, кондитерских изделий, напитков;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организовывать рабочие места различных зон кухни;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 xml:space="preserve">оценивать потребности, обеспечивать наличие материальных и </w:t>
            </w:r>
            <w:r>
              <w:t>других ресурсов;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разрабатывать, презентовать различные виды меню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изменя</w:t>
            </w:r>
            <w:r>
              <w:t>ть ассортимент в зависимости от изменения спроса;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составлять калькуляцию стоимости готовой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планировать, организовывать, контролировать и оценивать работу подчиненного персонала;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составлять графики работы с учетом потребности организации питания;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обучать, инструктировать поваров, кондитеров, других категорий работников кухни на рабочих местах;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предупреждать факты хищений и других сл</w:t>
            </w:r>
            <w:r>
              <w:t>учаев нарушения трудовой дисциплины;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вести утвержденную учетно-отчетную документацию;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организовывать документооборот.</w:t>
            </w:r>
          </w:p>
          <w:p w:rsidR="00000000" w:rsidRDefault="005416D6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разработке различных видов меню, разработке и адаптации рецептур блюд, напитков, кулинарных и кондитерских изделий, в том числе авторских, брендовых, региональных с учетом потребностей различных категорий потребителей, видов и форм обслуживания;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организаци</w:t>
            </w:r>
            <w:r>
              <w:t>и ресурсного обеспечения деятельности подчиненного персонала;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организации и контроле качества выполнения работ по приготовлению блюд,</w:t>
            </w:r>
            <w:r>
              <w:t xml:space="preserve"> кулинарных и кондитерских изделий, напитков по меню;</w:t>
            </w:r>
          </w:p>
          <w:p w:rsidR="00000000" w:rsidRDefault="005416D6">
            <w:pPr>
              <w:pStyle w:val="ConsPlusNormal"/>
              <w:ind w:firstLine="283"/>
              <w:jc w:val="both"/>
            </w:pPr>
            <w:r>
              <w:t>обучении, инструктировании поваров, кондитеров, пекарей, других категорий работников кухни на рабочем месте.</w:t>
            </w:r>
          </w:p>
        </w:tc>
      </w:tr>
    </w:tbl>
    <w:p w:rsidR="00000000" w:rsidRDefault="005416D6">
      <w:pPr>
        <w:pStyle w:val="ConsPlusNormal"/>
        <w:jc w:val="both"/>
      </w:pPr>
    </w:p>
    <w:p w:rsidR="00000000" w:rsidRDefault="005416D6">
      <w:pPr>
        <w:pStyle w:val="ConsPlusNormal"/>
        <w:jc w:val="both"/>
      </w:pPr>
    </w:p>
    <w:p w:rsidR="005416D6" w:rsidRDefault="005416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16D6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D6" w:rsidRDefault="005416D6">
      <w:pPr>
        <w:spacing w:after="0" w:line="240" w:lineRule="auto"/>
      </w:pPr>
      <w:r>
        <w:separator/>
      </w:r>
    </w:p>
  </w:endnote>
  <w:endnote w:type="continuationSeparator" w:id="1">
    <w:p w:rsidR="005416D6" w:rsidRDefault="0054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16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16D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16D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16D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C7665">
            <w:rPr>
              <w:rFonts w:ascii="Tahoma" w:hAnsi="Tahoma" w:cs="Tahoma"/>
            </w:rPr>
            <w:fldChar w:fldCharType="separate"/>
          </w:r>
          <w:r w:rsidR="008C7665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C7665">
            <w:rPr>
              <w:rFonts w:ascii="Tahoma" w:hAnsi="Tahoma" w:cs="Tahoma"/>
            </w:rPr>
            <w:fldChar w:fldCharType="separate"/>
          </w:r>
          <w:r w:rsidR="008C7665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416D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D6" w:rsidRDefault="005416D6">
      <w:pPr>
        <w:spacing w:after="0" w:line="240" w:lineRule="auto"/>
      </w:pPr>
      <w:r>
        <w:separator/>
      </w:r>
    </w:p>
  </w:footnote>
  <w:footnote w:type="continuationSeparator" w:id="1">
    <w:p w:rsidR="005416D6" w:rsidRDefault="0054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16D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09.12.2016 N 1565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</w:t>
          </w:r>
          <w:r>
            <w:rPr>
              <w:rFonts w:ascii="Tahoma" w:hAnsi="Tahoma" w:cs="Tahoma"/>
              <w:sz w:val="16"/>
              <w:szCs w:val="16"/>
            </w:rPr>
            <w:t>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16D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29.01.2021</w:t>
          </w:r>
        </w:p>
      </w:tc>
    </w:tr>
  </w:tbl>
  <w:p w:rsidR="00000000" w:rsidRDefault="005416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416D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D7B65"/>
    <w:rsid w:val="000D7B65"/>
    <w:rsid w:val="005416D6"/>
    <w:rsid w:val="008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2AD7CDD5C321FD79295521448098ABDB0B47801881F0293B9AE20BA0F67781492799F125C322AB3FF265FFF7DFM96DI" TargetMode="External"/><Relationship Id="rId18" Type="http://schemas.openxmlformats.org/officeDocument/2006/relationships/hyperlink" Target="consultantplus://offline/ref=2AD7CDD5C321FD79295521448098ABDB0A41801787F7293B9AE20BA0F67781493599A929C12BB13EF070A9A699C96D00289C81D7E0564B6DMC61I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D7CDD5C321FD79295521448098ABDB0A41801787F7293B9AE20BA0F67781493599A929C12BB13EFB70A9A699C96D00289C81D7E0564B6DMC61I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2AD7CDD5C321FD79295521448098ABDB0A41801787F7293B9AE20BA0F67781493599A929C12BB13FFA70A9A699C96D00289C81D7E0564B6DMC61I" TargetMode="External"/><Relationship Id="rId17" Type="http://schemas.openxmlformats.org/officeDocument/2006/relationships/hyperlink" Target="consultantplus://offline/ref=2AD7CDD5C321FD79295521448098ABDB0A41801787F7293B9AE20BA0F67781493599A929C12BB13EF270A9A699C96D00289C81D7E0564B6DMC61I" TargetMode="External"/><Relationship Id="rId25" Type="http://schemas.openxmlformats.org/officeDocument/2006/relationships/hyperlink" Target="consultantplus://offline/ref=2AD7CDD5C321FD79295521448098ABDB0A44831B8BF4293B9AE20BA0F67781493599A929C02EB03BF370A9A699C96D00289C81D7E0564B6DMC6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D7CDD5C321FD79295521448098ABDB0A42821B8BF7293B9AE20BA0F67781493599A929C12BBC39F070A9A699C96D00289C81D7E0564B6DMC61I" TargetMode="External"/><Relationship Id="rId20" Type="http://schemas.openxmlformats.org/officeDocument/2006/relationships/hyperlink" Target="consultantplus://offline/ref=2AD7CDD5C321FD79295521448098ABDB0A41801787F7293B9AE20BA0F67781493599A929C12BB13EF470A9A699C96D00289C81D7E0564B6DMC61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AD7CDD5C321FD79295521448098ABDB0841821F82F0293B9AE20BA0F67781493599A929C12BB53DF470A9A699C96D00289C81D7E0564B6DMC61I" TargetMode="External"/><Relationship Id="rId24" Type="http://schemas.openxmlformats.org/officeDocument/2006/relationships/hyperlink" Target="consultantplus://offline/ref=2AD7CDD5C321FD79295521448098ABDB0A44831B8BF4293B9AE20BA0F67781493599A929C52EB034A72AB9A2D09E691C21839FD4FE56M46A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AD7CDD5C321FD79295521448098ABDB0A43821F83F2293B9AE20BA0F67781493599A929C12BB73BFA70A9A699C96D00289C81D7E0564B6DMC61I" TargetMode="External"/><Relationship Id="rId23" Type="http://schemas.openxmlformats.org/officeDocument/2006/relationships/hyperlink" Target="consultantplus://offline/ref=2AD7CDD5C321FD79295521448098ABDB0A44831B8BF4293B9AE20BA0F67781493599A929C02EB137F070A9A699C96D00289C81D7E0564B6DMC61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AD7CDD5C321FD79295521448098ABDB0B4E831982F8293B9AE20BA0F67781493599A929C12BB53BF170A9A699C96D00289C81D7E0564B6DMC61I" TargetMode="External"/><Relationship Id="rId19" Type="http://schemas.openxmlformats.org/officeDocument/2006/relationships/hyperlink" Target="consultantplus://offline/ref=2AD7CDD5C321FD79295521448098ABDB0A41801787F7293B9AE20BA0F67781493599A929C12BB13EF670A9A699C96D00289C81D7E0564B6DMC6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D7CDD5C321FD79295521448098ABDB0A41801787F7293B9AE20BA0F67781493599A929C12BB13FFA70A9A699C96D00289C81D7E0564B6DMC61I" TargetMode="External"/><Relationship Id="rId14" Type="http://schemas.openxmlformats.org/officeDocument/2006/relationships/hyperlink" Target="consultantplus://offline/ref=2AD7CDD5C321FD79295521448098ABDB0A41801787F7293B9AE20BA0F67781493599A929C12BB13EF370A9A699C96D00289C81D7E0564B6DMC61I" TargetMode="External"/><Relationship Id="rId22" Type="http://schemas.openxmlformats.org/officeDocument/2006/relationships/hyperlink" Target="consultantplus://offline/ref=2AD7CDD5C321FD79295521448098ABDB0A44831B8BF4293B9AE20BA0F67781493599A929C12BB53EF170A9A699C96D00289C81D7E0564B6DMC61I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9975</Words>
  <Characters>56860</Characters>
  <Application>Microsoft Office Word</Application>
  <DocSecurity>2</DocSecurity>
  <Lines>473</Lines>
  <Paragraphs>133</Paragraphs>
  <ScaleCrop>false</ScaleCrop>
  <Company>КонсультантПлюс Версия 4020.00.57</Company>
  <LinksUpToDate>false</LinksUpToDate>
  <CharactersWithSpaces>66702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09.12.2016 N 1565(ред. от 17.12.2020)"Об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дело"(Зарегистрировано в М</dc:title>
  <dc:creator>AdmiN</dc:creator>
  <cp:lastModifiedBy>AdmiN</cp:lastModifiedBy>
  <cp:revision>2</cp:revision>
  <dcterms:created xsi:type="dcterms:W3CDTF">2023-12-24T13:43:00Z</dcterms:created>
  <dcterms:modified xsi:type="dcterms:W3CDTF">2023-12-24T13:43:00Z</dcterms:modified>
</cp:coreProperties>
</file>